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F9" w:rsidRDefault="00AF1EF9" w:rsidP="00104BD3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AF1EF9" w:rsidRDefault="00AF1EF9" w:rsidP="00104BD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AF1EF9" w:rsidRDefault="00AF1EF9" w:rsidP="00104BD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F1EF9" w:rsidRDefault="00AF1EF9" w:rsidP="00104BD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AF1EF9" w:rsidRDefault="00AF1EF9" w:rsidP="00104BD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AF1EF9" w:rsidRDefault="00AF1EF9" w:rsidP="00104BD3">
      <w:pPr>
        <w:rPr>
          <w:sz w:val="28"/>
          <w:szCs w:val="28"/>
        </w:rPr>
      </w:pPr>
    </w:p>
    <w:p w:rsidR="00AF1EF9" w:rsidRDefault="00AF1EF9" w:rsidP="00104BD3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AF1EF9" w:rsidRDefault="00AF1EF9" w:rsidP="00104BD3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AF1EF9" w:rsidRDefault="00AF1EF9" w:rsidP="00104BD3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03999EE" wp14:editId="7CD31480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AF1EF9" w:rsidRDefault="00AF1EF9" w:rsidP="00104BD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 ЗАСЕДАНИЯ</w:t>
      </w:r>
    </w:p>
    <w:p w:rsidR="00AF1EF9" w:rsidRDefault="00AF1EF9" w:rsidP="00104BD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КОМИТЕТА ПО БЮДЖЕТУ</w:t>
      </w:r>
    </w:p>
    <w:p w:rsidR="00AF1EF9" w:rsidRDefault="00AF1EF9" w:rsidP="00104BD3">
      <w:pPr>
        <w:rPr>
          <w:sz w:val="28"/>
          <w:szCs w:val="28"/>
        </w:rPr>
      </w:pPr>
    </w:p>
    <w:p w:rsidR="00AF1EF9" w:rsidRDefault="00AF1EF9" w:rsidP="00104BD3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19 июня  2013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11</w:t>
      </w:r>
    </w:p>
    <w:p w:rsidR="00AF1EF9" w:rsidRDefault="00AF1EF9" w:rsidP="00104BD3">
      <w:pPr>
        <w:rPr>
          <w:b/>
          <w:iCs/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AF1EF9" w:rsidTr="00AF1EF9">
        <w:trPr>
          <w:trHeight w:val="461"/>
        </w:trPr>
        <w:tc>
          <w:tcPr>
            <w:tcW w:w="816" w:type="dxa"/>
            <w:hideMark/>
          </w:tcPr>
          <w:p w:rsidR="00AF1EF9" w:rsidRDefault="00AF1EF9" w:rsidP="00104BD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AF1EF9" w:rsidRDefault="00AF1EF9" w:rsidP="00104BD3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AF1EF9" w:rsidRDefault="00AF1EF9" w:rsidP="00104BD3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 xml:space="preserve">О внесении изменений в Решение Думы города </w:t>
            </w:r>
            <w:proofErr w:type="gramStart"/>
            <w:r>
              <w:rPr>
                <w:b/>
                <w:iCs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/>
                <w:iCs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/>
                <w:iCs/>
                <w:szCs w:val="28"/>
                <w:lang w:eastAsia="en-US"/>
              </w:rPr>
              <w:t xml:space="preserve"> от 21 декабря 2012 года №327–</w:t>
            </w:r>
            <w:r>
              <w:rPr>
                <w:b/>
                <w:iCs/>
                <w:szCs w:val="28"/>
                <w:lang w:val="en-US" w:eastAsia="en-US"/>
              </w:rPr>
              <w:t>V</w:t>
            </w:r>
            <w:r>
              <w:rPr>
                <w:b/>
                <w:iCs/>
                <w:szCs w:val="28"/>
                <w:lang w:eastAsia="en-US"/>
              </w:rPr>
              <w:t xml:space="preserve"> РД «О бюджете города Ханты – </w:t>
            </w:r>
            <w:proofErr w:type="spellStart"/>
            <w:r>
              <w:rPr>
                <w:b/>
                <w:iCs/>
                <w:szCs w:val="28"/>
                <w:lang w:eastAsia="en-US"/>
              </w:rPr>
              <w:t>Мансийска</w:t>
            </w:r>
            <w:proofErr w:type="spellEnd"/>
            <w:r>
              <w:rPr>
                <w:b/>
                <w:iCs/>
                <w:szCs w:val="28"/>
                <w:lang w:eastAsia="en-US"/>
              </w:rPr>
              <w:t xml:space="preserve"> на 2013 год и плановый период 2014 и 2015 годов».</w:t>
            </w:r>
          </w:p>
        </w:tc>
      </w:tr>
      <w:tr w:rsidR="00AF1EF9" w:rsidTr="00AF1EF9">
        <w:trPr>
          <w:trHeight w:val="689"/>
        </w:trPr>
        <w:tc>
          <w:tcPr>
            <w:tcW w:w="1560" w:type="dxa"/>
            <w:gridSpan w:val="3"/>
          </w:tcPr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2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–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AF1EF9" w:rsidRDefault="00AF1EF9" w:rsidP="00104BD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AF1EF9" w:rsidTr="00AF1EF9">
        <w:trPr>
          <w:trHeight w:val="461"/>
        </w:trPr>
        <w:tc>
          <w:tcPr>
            <w:tcW w:w="816" w:type="dxa"/>
            <w:hideMark/>
          </w:tcPr>
          <w:p w:rsidR="00AF1EF9" w:rsidRDefault="00AF1EF9" w:rsidP="00104BD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hideMark/>
          </w:tcPr>
          <w:p w:rsidR="00AF1EF9" w:rsidRDefault="00AF1EF9" w:rsidP="00104BD3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AF1EF9" w:rsidRDefault="00AF1EF9" w:rsidP="00104BD3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О плане работы Комитета на 2 полугодие 2013 года.</w:t>
            </w:r>
          </w:p>
        </w:tc>
      </w:tr>
      <w:tr w:rsidR="00AF1EF9" w:rsidTr="00AF1EF9">
        <w:trPr>
          <w:trHeight w:val="689"/>
        </w:trPr>
        <w:tc>
          <w:tcPr>
            <w:tcW w:w="1560" w:type="dxa"/>
            <w:gridSpan w:val="3"/>
          </w:tcPr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2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  <w:r w:rsidRPr="00104BD3">
              <w:rPr>
                <w:b/>
                <w:sz w:val="28"/>
                <w:szCs w:val="28"/>
                <w:lang w:eastAsia="en-US"/>
              </w:rPr>
              <w:t>Казакова Валентина Алексеевна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04BD3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04BD3">
              <w:rPr>
                <w:sz w:val="28"/>
                <w:szCs w:val="28"/>
                <w:lang w:eastAsia="en-US"/>
              </w:rPr>
              <w:t>председатель Комитета по бюджету</w:t>
            </w:r>
          </w:p>
        </w:tc>
      </w:tr>
    </w:tbl>
    <w:p w:rsidR="00AF1EF9" w:rsidRDefault="00AF1EF9" w:rsidP="00104BD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AF1EF9" w:rsidTr="003B1AE0">
        <w:trPr>
          <w:trHeight w:val="461"/>
        </w:trPr>
        <w:tc>
          <w:tcPr>
            <w:tcW w:w="816" w:type="dxa"/>
            <w:hideMark/>
          </w:tcPr>
          <w:p w:rsidR="00AF1EF9" w:rsidRDefault="00AF1EF9" w:rsidP="00104BD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hideMark/>
          </w:tcPr>
          <w:p w:rsidR="00AF1EF9" w:rsidRDefault="00AF1EF9" w:rsidP="00104BD3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82" w:type="dxa"/>
            <w:gridSpan w:val="3"/>
            <w:hideMark/>
          </w:tcPr>
          <w:p w:rsidR="00AF1EF9" w:rsidRDefault="00104BD3" w:rsidP="00104BD3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О деятельности Комитета за 1 полугодие 2013 года.</w:t>
            </w:r>
          </w:p>
        </w:tc>
      </w:tr>
      <w:tr w:rsidR="00AF1EF9" w:rsidTr="003B1AE0">
        <w:trPr>
          <w:trHeight w:val="689"/>
        </w:trPr>
        <w:tc>
          <w:tcPr>
            <w:tcW w:w="1560" w:type="dxa"/>
            <w:gridSpan w:val="3"/>
          </w:tcPr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AF1EF9" w:rsidRDefault="00AF1EF9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2" w:type="dxa"/>
            <w:hideMark/>
          </w:tcPr>
          <w:p w:rsidR="00AF1EF9" w:rsidRDefault="00104BD3" w:rsidP="00104BD3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  <w:r w:rsidRPr="00104BD3">
              <w:rPr>
                <w:b/>
                <w:sz w:val="28"/>
                <w:szCs w:val="28"/>
                <w:lang w:eastAsia="en-US"/>
              </w:rPr>
              <w:t>Казакова Валентина Алексеевна</w:t>
            </w:r>
            <w:r>
              <w:rPr>
                <w:sz w:val="28"/>
                <w:szCs w:val="28"/>
                <w:lang w:eastAsia="en-US"/>
              </w:rPr>
              <w:t xml:space="preserve"> – председатель Комитета по бюджету</w:t>
            </w:r>
          </w:p>
        </w:tc>
      </w:tr>
    </w:tbl>
    <w:p w:rsidR="00AF1EF9" w:rsidRDefault="00AF1EF9" w:rsidP="00104BD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AF1EF9" w:rsidTr="00AF1EF9">
        <w:trPr>
          <w:trHeight w:val="257"/>
        </w:trPr>
        <w:tc>
          <w:tcPr>
            <w:tcW w:w="828" w:type="dxa"/>
          </w:tcPr>
          <w:p w:rsidR="00AF1EF9" w:rsidRDefault="00AF1EF9" w:rsidP="00104BD3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AF1EF9" w:rsidRDefault="00104BD3" w:rsidP="00104BD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AF1EF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AF1EF9" w:rsidRDefault="00AF1EF9" w:rsidP="00104BD3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104BD3" w:rsidRDefault="00104BD3" w:rsidP="00104BD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F1EF9" w:rsidRDefault="00AF1EF9" w:rsidP="00104BD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AF1EF9" w:rsidRDefault="00AF1EF9" w:rsidP="00104BD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AF1EF9" w:rsidTr="00AF1EF9">
        <w:tc>
          <w:tcPr>
            <w:tcW w:w="2977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Дунаевская Наталья Аркадьевна</w:t>
            </w:r>
          </w:p>
        </w:tc>
        <w:tc>
          <w:tcPr>
            <w:tcW w:w="7230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AF1EF9" w:rsidTr="00AF1EF9">
        <w:tc>
          <w:tcPr>
            <w:tcW w:w="2977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Романюк Александр Сергеевич</w:t>
            </w:r>
          </w:p>
        </w:tc>
        <w:tc>
          <w:tcPr>
            <w:tcW w:w="7230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начальник юридического управления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AF1EF9" w:rsidTr="00AF1EF9">
        <w:tc>
          <w:tcPr>
            <w:tcW w:w="2977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230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1EF9" w:rsidTr="00AF1EF9">
        <w:tc>
          <w:tcPr>
            <w:tcW w:w="2977" w:type="dxa"/>
            <w:hideMark/>
          </w:tcPr>
          <w:p w:rsidR="00AF1EF9" w:rsidRDefault="00104BD3" w:rsidP="00104BD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Юлия Валентиновна</w:t>
            </w:r>
          </w:p>
        </w:tc>
        <w:tc>
          <w:tcPr>
            <w:tcW w:w="7230" w:type="dxa"/>
            <w:hideMark/>
          </w:tcPr>
          <w:p w:rsidR="00AF1EF9" w:rsidRDefault="00AF1EF9" w:rsidP="00104BD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104BD3">
              <w:rPr>
                <w:bCs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начальник</w:t>
            </w:r>
            <w:r w:rsidR="00104BD3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юридического управления аппарата Думы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F1EF9" w:rsidRDefault="00AF1EF9" w:rsidP="00104BD3">
      <w:pPr>
        <w:rPr>
          <w:sz w:val="28"/>
          <w:szCs w:val="28"/>
        </w:rPr>
      </w:pPr>
      <w:bookmarkStart w:id="0" w:name="_GoBack"/>
      <w:bookmarkEnd w:id="0"/>
    </w:p>
    <w:sectPr w:rsidR="00AF1EF9" w:rsidSect="00AF1E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54"/>
    <w:rsid w:val="000368CA"/>
    <w:rsid w:val="00104BD3"/>
    <w:rsid w:val="00177D2A"/>
    <w:rsid w:val="001C21F2"/>
    <w:rsid w:val="002A7C36"/>
    <w:rsid w:val="003411BF"/>
    <w:rsid w:val="00377369"/>
    <w:rsid w:val="00435AB1"/>
    <w:rsid w:val="004D7D45"/>
    <w:rsid w:val="0058561A"/>
    <w:rsid w:val="00706FC3"/>
    <w:rsid w:val="00810AFB"/>
    <w:rsid w:val="009F5222"/>
    <w:rsid w:val="00AF1EF9"/>
    <w:rsid w:val="00B826E5"/>
    <w:rsid w:val="00BA3A96"/>
    <w:rsid w:val="00D01ABA"/>
    <w:rsid w:val="00DB2532"/>
    <w:rsid w:val="00DF08B7"/>
    <w:rsid w:val="00E2220D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F1EF9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F1EF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F1EF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F1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F1EF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F1EF9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F1E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F1EF9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F1EF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F1EF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F1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F1EF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F1EF9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F1E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2013-06-13T04:28:00Z</dcterms:created>
  <dcterms:modified xsi:type="dcterms:W3CDTF">2013-06-13T04:37:00Z</dcterms:modified>
</cp:coreProperties>
</file>